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67D1" w14:textId="084D32E5" w:rsidR="000430CF" w:rsidRPr="000430CF" w:rsidRDefault="000430CF" w:rsidP="003F374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080" w:firstLine="196"/>
        <w:rPr>
          <w:rFonts w:ascii="Arial" w:eastAsia="Arial" w:hAnsi="Arial" w:cs="Arial"/>
          <w:b/>
          <w:color w:val="000000"/>
        </w:rPr>
      </w:pPr>
      <w:r w:rsidRPr="000430CF">
        <w:rPr>
          <w:rFonts w:ascii="Arial" w:eastAsia="Arial" w:hAnsi="Arial" w:cs="Arial"/>
          <w:b/>
          <w:color w:val="000000"/>
        </w:rPr>
        <w:t>ESQUEMA DEL PROYECTO DE INVESTIGACIÓN CUANTITATIVA</w:t>
      </w:r>
    </w:p>
    <w:p w14:paraId="5438927E" w14:textId="77777777" w:rsidR="000430CF" w:rsidRDefault="000430CF" w:rsidP="000430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bookmarkStart w:id="0" w:name="_heading=h.vwx133ydv25o" w:colFirst="0" w:colLast="0"/>
      <w:bookmarkEnd w:id="0"/>
      <w:r>
        <w:rPr>
          <w:rFonts w:ascii="Arial" w:eastAsia="Arial" w:hAnsi="Arial" w:cs="Arial"/>
          <w:b/>
        </w:rPr>
        <w:t>CARÁTULA</w:t>
      </w:r>
    </w:p>
    <w:p w14:paraId="1958D640" w14:textId="77777777" w:rsidR="000430CF" w:rsidRDefault="000430CF" w:rsidP="000430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bookmarkStart w:id="1" w:name="_heading=h.o2unwzpaikc6" w:colFirst="0" w:colLast="0"/>
      <w:bookmarkEnd w:id="1"/>
      <w:r>
        <w:rPr>
          <w:rFonts w:ascii="Arial" w:eastAsia="Arial" w:hAnsi="Arial" w:cs="Arial"/>
          <w:b/>
        </w:rPr>
        <w:t>ÍNDICE</w:t>
      </w:r>
    </w:p>
    <w:p w14:paraId="00200D00" w14:textId="77777777" w:rsidR="000430CF" w:rsidRDefault="000430CF" w:rsidP="000430C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bookmarkStart w:id="2" w:name="_heading=h.g8ouagardxox" w:colFirst="0" w:colLast="0"/>
      <w:bookmarkEnd w:id="2"/>
      <w:r>
        <w:rPr>
          <w:rFonts w:ascii="Arial" w:eastAsia="Arial" w:hAnsi="Arial" w:cs="Arial"/>
          <w:b/>
        </w:rPr>
        <w:t>RESUMEN</w:t>
      </w:r>
    </w:p>
    <w:p w14:paraId="689F71DE" w14:textId="77777777" w:rsidR="000430CF" w:rsidRDefault="000430CF" w:rsidP="000430CF">
      <w:pPr>
        <w:spacing w:after="0" w:line="276" w:lineRule="auto"/>
        <w:ind w:left="556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</w:t>
      </w:r>
    </w:p>
    <w:p w14:paraId="47E04CAF" w14:textId="77777777" w:rsidR="000430CF" w:rsidRDefault="000430CF" w:rsidP="000430CF">
      <w:pPr>
        <w:spacing w:after="0" w:line="276" w:lineRule="auto"/>
        <w:ind w:left="556" w:firstLine="720"/>
        <w:jc w:val="both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MODALIDAD DE TRABAJO </w:t>
      </w:r>
      <w:r>
        <w:rPr>
          <w:rFonts w:ascii="Arial" w:eastAsia="Arial" w:hAnsi="Arial" w:cs="Arial"/>
          <w:highlight w:val="white"/>
        </w:rPr>
        <w:t>(Individual, grupal o interdisciplinaria)</w:t>
      </w:r>
    </w:p>
    <w:p w14:paraId="02EAA12E" w14:textId="77777777" w:rsidR="000430CF" w:rsidRDefault="000430CF" w:rsidP="000430CF">
      <w:pPr>
        <w:spacing w:after="0" w:line="276" w:lineRule="auto"/>
        <w:ind w:left="556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AUTOR(ES)</w:t>
      </w:r>
    </w:p>
    <w:p w14:paraId="7E361FC0" w14:textId="77777777" w:rsidR="000430CF" w:rsidRDefault="000430CF" w:rsidP="000430CF">
      <w:pPr>
        <w:numPr>
          <w:ilvl w:val="1"/>
          <w:numId w:val="6"/>
        </w:numPr>
        <w:spacing w:after="0" w:line="276" w:lineRule="auto"/>
        <w:ind w:left="170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Principal</w:t>
      </w:r>
    </w:p>
    <w:p w14:paraId="7D6CF1E0" w14:textId="77777777" w:rsidR="000430CF" w:rsidRDefault="000430CF" w:rsidP="000430CF">
      <w:pPr>
        <w:numPr>
          <w:ilvl w:val="1"/>
          <w:numId w:val="6"/>
        </w:numPr>
        <w:spacing w:after="0" w:line="276" w:lineRule="auto"/>
        <w:ind w:left="170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Coinvestigadores</w:t>
      </w:r>
    </w:p>
    <w:p w14:paraId="57880926" w14:textId="77777777" w:rsidR="000430CF" w:rsidRDefault="000430CF" w:rsidP="000430CF">
      <w:pPr>
        <w:spacing w:after="0" w:line="276" w:lineRule="auto"/>
        <w:ind w:left="556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LUGAR DE INVESTIGACIÓN</w:t>
      </w:r>
    </w:p>
    <w:p w14:paraId="18D3CA81" w14:textId="77777777" w:rsidR="000430CF" w:rsidRDefault="000430CF" w:rsidP="000430CF">
      <w:pPr>
        <w:spacing w:after="0" w:line="276" w:lineRule="auto"/>
        <w:ind w:left="556"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LÍNEA DE INVESTIGACIÓN</w:t>
      </w:r>
    </w:p>
    <w:p w14:paraId="100C6639" w14:textId="77777777" w:rsidR="000430CF" w:rsidRDefault="000430CF" w:rsidP="000430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PROBLEMA DE INVESTIGACIÓN</w:t>
      </w:r>
    </w:p>
    <w:p w14:paraId="46BA4464" w14:textId="77777777" w:rsidR="000430CF" w:rsidRDefault="000430CF" w:rsidP="000430CF">
      <w:pPr>
        <w:numPr>
          <w:ilvl w:val="1"/>
          <w:numId w:val="4"/>
        </w:numP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Planteamiento del problema</w:t>
      </w:r>
    </w:p>
    <w:p w14:paraId="72DE8631" w14:textId="77777777" w:rsidR="000430CF" w:rsidRDefault="000430CF" w:rsidP="000430CF">
      <w:pPr>
        <w:numPr>
          <w:ilvl w:val="1"/>
          <w:numId w:val="4"/>
        </w:numPr>
        <w:tabs>
          <w:tab w:val="left" w:pos="-6379"/>
        </w:tabs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Formulación del problema</w:t>
      </w:r>
    </w:p>
    <w:p w14:paraId="5DCF0C25" w14:textId="77777777" w:rsidR="000430CF" w:rsidRDefault="000430CF" w:rsidP="000430CF">
      <w:pPr>
        <w:numPr>
          <w:ilvl w:val="1"/>
          <w:numId w:val="4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 de la Investigación</w:t>
      </w:r>
    </w:p>
    <w:p w14:paraId="6B11DB81" w14:textId="77777777" w:rsidR="000430CF" w:rsidRDefault="000430CF" w:rsidP="000430CF">
      <w:pPr>
        <w:numPr>
          <w:ilvl w:val="1"/>
          <w:numId w:val="4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Justificación de la investigación</w:t>
      </w:r>
    </w:p>
    <w:p w14:paraId="271ECB91" w14:textId="77777777" w:rsidR="000430CF" w:rsidRDefault="000430CF" w:rsidP="000430CF">
      <w:pPr>
        <w:numPr>
          <w:ilvl w:val="1"/>
          <w:numId w:val="4"/>
        </w:numPr>
        <w:tabs>
          <w:tab w:val="left" w:pos="-1620"/>
          <w:tab w:val="left" w:pos="142"/>
        </w:tabs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Alcances y delimitación</w:t>
      </w:r>
    </w:p>
    <w:p w14:paraId="63743C23" w14:textId="77777777" w:rsidR="000430CF" w:rsidRDefault="000430CF" w:rsidP="000430CF">
      <w:pPr>
        <w:numPr>
          <w:ilvl w:val="0"/>
          <w:numId w:val="4"/>
        </w:numPr>
        <w:tabs>
          <w:tab w:val="left" w:pos="-1620"/>
        </w:tabs>
        <w:spacing w:after="0" w:line="276" w:lineRule="auto"/>
        <w:ind w:left="1701" w:hanging="43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MARCO TEÓRICO</w:t>
      </w:r>
    </w:p>
    <w:p w14:paraId="7D33E8F9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Antecedentes de la investigación</w:t>
      </w:r>
    </w:p>
    <w:p w14:paraId="4B7D85A1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Bases teóricas</w:t>
      </w:r>
    </w:p>
    <w:p w14:paraId="297C3DFE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Definición de términos básicos</w:t>
      </w:r>
    </w:p>
    <w:p w14:paraId="1E62FE36" w14:textId="77777777" w:rsidR="000430CF" w:rsidRDefault="000430CF" w:rsidP="000430CF">
      <w:pPr>
        <w:numPr>
          <w:ilvl w:val="0"/>
          <w:numId w:val="4"/>
        </w:numPr>
        <w:spacing w:after="0" w:line="276" w:lineRule="auto"/>
        <w:ind w:left="1701" w:hanging="43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HIPÓTESIS Y VARIABLES</w:t>
      </w:r>
    </w:p>
    <w:p w14:paraId="56BF154A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Hipótesis</w:t>
      </w:r>
    </w:p>
    <w:p w14:paraId="7BA09025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Variables (operacionalización)</w:t>
      </w:r>
    </w:p>
    <w:p w14:paraId="59C6DA98" w14:textId="77777777" w:rsidR="000430CF" w:rsidRDefault="000430CF" w:rsidP="000430CF">
      <w:pPr>
        <w:numPr>
          <w:ilvl w:val="0"/>
          <w:numId w:val="4"/>
        </w:numPr>
        <w:spacing w:after="0" w:line="276" w:lineRule="auto"/>
        <w:ind w:left="1701" w:hanging="43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METODOLOGÍA DE LA INVESTIGACIÓN</w:t>
      </w:r>
    </w:p>
    <w:p w14:paraId="3CBCDC80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Tipo de investigación</w:t>
      </w:r>
    </w:p>
    <w:p w14:paraId="3463E7D4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Diseño de la investigación</w:t>
      </w:r>
    </w:p>
    <w:p w14:paraId="77C174DF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Población y muestra.</w:t>
      </w:r>
    </w:p>
    <w:p w14:paraId="53AD8C71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Técnicas e instrumentos de recolección de datos</w:t>
      </w:r>
    </w:p>
    <w:p w14:paraId="43F1A796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Procedimiento de análisis de datos</w:t>
      </w:r>
    </w:p>
    <w:p w14:paraId="28B70BD9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Aspectos éticos y de integridad científica</w:t>
      </w:r>
    </w:p>
    <w:p w14:paraId="114E3BF5" w14:textId="77777777" w:rsidR="000430CF" w:rsidRDefault="000430CF" w:rsidP="000430CF">
      <w:pPr>
        <w:numPr>
          <w:ilvl w:val="0"/>
          <w:numId w:val="4"/>
        </w:numPr>
        <w:spacing w:after="0" w:line="276" w:lineRule="auto"/>
        <w:ind w:left="1701" w:hanging="56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ASPECTO ADMINISTRATIVO</w:t>
      </w:r>
    </w:p>
    <w:p w14:paraId="015EDB5B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Cronograma de actividades</w:t>
      </w:r>
    </w:p>
    <w:p w14:paraId="2F11F220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Presupuesto </w:t>
      </w:r>
    </w:p>
    <w:p w14:paraId="5E8274B7" w14:textId="77777777" w:rsidR="000430CF" w:rsidRDefault="000430CF" w:rsidP="000430CF">
      <w:pPr>
        <w:numPr>
          <w:ilvl w:val="1"/>
          <w:numId w:val="4"/>
        </w:numPr>
        <w:spacing w:after="0" w:line="276" w:lineRule="auto"/>
        <w:ind w:left="2268" w:hanging="5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Fuentes de financiamiento</w:t>
      </w:r>
    </w:p>
    <w:p w14:paraId="4DC47393" w14:textId="77777777" w:rsidR="000430CF" w:rsidRDefault="000430CF" w:rsidP="000430CF">
      <w:pPr>
        <w:spacing w:after="0" w:line="276" w:lineRule="auto"/>
        <w:ind w:left="414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BIBLIOGRÁFICAS:</w:t>
      </w:r>
    </w:p>
    <w:p w14:paraId="04929D88" w14:textId="77777777" w:rsidR="000430CF" w:rsidRDefault="000430CF" w:rsidP="000430CF">
      <w:pPr>
        <w:spacing w:after="0" w:line="276" w:lineRule="auto"/>
        <w:ind w:left="11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</w:t>
      </w:r>
    </w:p>
    <w:p w14:paraId="07B216B1" w14:textId="77777777" w:rsidR="000430CF" w:rsidRDefault="000430CF" w:rsidP="000430CF">
      <w:pPr>
        <w:spacing w:after="0" w:line="276" w:lineRule="auto"/>
        <w:ind w:left="1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Matriz de consistencia</w:t>
      </w:r>
    </w:p>
    <w:p w14:paraId="561D4530" w14:textId="77777777" w:rsidR="000430CF" w:rsidRDefault="000430CF" w:rsidP="000430CF">
      <w:pPr>
        <w:spacing w:after="0" w:line="276" w:lineRule="auto"/>
        <w:ind w:left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Instrumentos de recojo de datos</w:t>
      </w:r>
    </w:p>
    <w:p w14:paraId="4E4D2167" w14:textId="75AB71C7" w:rsidR="006049FE" w:rsidRDefault="001738CB" w:rsidP="000430CF">
      <w:pPr>
        <w:spacing w:after="0" w:line="276" w:lineRule="auto"/>
        <w:ind w:left="1134"/>
        <w:jc w:val="both"/>
      </w:pPr>
      <w:r>
        <w:rPr>
          <w:rFonts w:ascii="Arial" w:eastAsia="Arial" w:hAnsi="Arial" w:cs="Arial"/>
        </w:rPr>
        <w:t>Anexo 9. Consentimiento informado</w:t>
      </w:r>
    </w:p>
    <w:sectPr w:rsidR="006049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AEC4" w14:textId="77777777" w:rsidR="004807AE" w:rsidRDefault="004807AE" w:rsidP="00706568">
      <w:pPr>
        <w:spacing w:after="0" w:line="240" w:lineRule="auto"/>
      </w:pPr>
      <w:r>
        <w:separator/>
      </w:r>
    </w:p>
  </w:endnote>
  <w:endnote w:type="continuationSeparator" w:id="0">
    <w:p w14:paraId="635379BE" w14:textId="77777777" w:rsidR="004807AE" w:rsidRDefault="004807AE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99B5" w14:textId="77777777" w:rsidR="004807AE" w:rsidRDefault="004807AE" w:rsidP="00706568">
      <w:pPr>
        <w:spacing w:after="0" w:line="240" w:lineRule="auto"/>
      </w:pPr>
      <w:r>
        <w:separator/>
      </w:r>
    </w:p>
  </w:footnote>
  <w:footnote w:type="continuationSeparator" w:id="0">
    <w:p w14:paraId="6B2829C6" w14:textId="77777777" w:rsidR="004807AE" w:rsidRDefault="004807AE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154"/>
    <w:multiLevelType w:val="multilevel"/>
    <w:tmpl w:val="13924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291654"/>
    <w:multiLevelType w:val="multilevel"/>
    <w:tmpl w:val="A7E8EC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4AEC00DD"/>
    <w:multiLevelType w:val="multilevel"/>
    <w:tmpl w:val="A2F415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B1A14"/>
    <w:multiLevelType w:val="multilevel"/>
    <w:tmpl w:val="45508B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num w:numId="1" w16cid:durableId="1132408104">
    <w:abstractNumId w:val="5"/>
  </w:num>
  <w:num w:numId="2" w16cid:durableId="1460800409">
    <w:abstractNumId w:val="4"/>
  </w:num>
  <w:num w:numId="3" w16cid:durableId="35618572">
    <w:abstractNumId w:val="1"/>
  </w:num>
  <w:num w:numId="4" w16cid:durableId="747965089">
    <w:abstractNumId w:val="6"/>
  </w:num>
  <w:num w:numId="5" w16cid:durableId="1470829842">
    <w:abstractNumId w:val="2"/>
  </w:num>
  <w:num w:numId="6" w16cid:durableId="716390603">
    <w:abstractNumId w:val="3"/>
  </w:num>
  <w:num w:numId="7" w16cid:durableId="212638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430CF"/>
    <w:rsid w:val="000C3DE3"/>
    <w:rsid w:val="001046B4"/>
    <w:rsid w:val="001738CB"/>
    <w:rsid w:val="00202223"/>
    <w:rsid w:val="003F3743"/>
    <w:rsid w:val="004628E5"/>
    <w:rsid w:val="00474A0E"/>
    <w:rsid w:val="004807AE"/>
    <w:rsid w:val="004C1DBF"/>
    <w:rsid w:val="005E2BA6"/>
    <w:rsid w:val="006049FE"/>
    <w:rsid w:val="00621AAE"/>
    <w:rsid w:val="00624529"/>
    <w:rsid w:val="006A0016"/>
    <w:rsid w:val="00706568"/>
    <w:rsid w:val="0096002E"/>
    <w:rsid w:val="00AA2D4E"/>
    <w:rsid w:val="00AC35C1"/>
    <w:rsid w:val="00EB7BD8"/>
    <w:rsid w:val="00F22F67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2025-03-03T13:30:00Z</dcterms:created>
  <dcterms:modified xsi:type="dcterms:W3CDTF">2025-10-07T20:18:00Z</dcterms:modified>
</cp:coreProperties>
</file>